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Georgia" w:hAnsi="Georgia" w:cs="Georgia" w:eastAsia="Georgia"/>
          <w:b/>
          <w:color w:val="auto"/>
          <w:spacing w:val="0"/>
          <w:position w:val="0"/>
          <w:sz w:val="24"/>
          <w:shd w:fill="auto" w:val="clear"/>
        </w:rPr>
      </w:pPr>
      <w:r>
        <w:object w:dxaOrig="1785" w:dyaOrig="2250">
          <v:rect xmlns:o="urn:schemas-microsoft-com:office:office" xmlns:v="urn:schemas-microsoft-com:vml" id="rectole0000000000" style="width:89.250000pt;height:112.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Georgia" w:hAnsi="Georgia" w:cs="Georgia" w:eastAsia="Georgia"/>
          <w:b/>
          <w:color w:val="auto"/>
          <w:spacing w:val="0"/>
          <w:position w:val="0"/>
          <w:sz w:val="24"/>
          <w:shd w:fill="auto" w:val="clear"/>
        </w:rPr>
      </w:pP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b/>
          <w:color w:val="auto"/>
          <w:spacing w:val="0"/>
          <w:position w:val="0"/>
          <w:sz w:val="24"/>
          <w:shd w:fill="auto" w:val="clear"/>
        </w:rPr>
        <w:t xml:space="preserve">Comunicato Stampa</w:t>
      </w:r>
      <w:r>
        <w:rPr>
          <w:rFonts w:ascii="Georgia" w:hAnsi="Georgia" w:cs="Georgia" w:eastAsia="Georgia"/>
          <w:color w:val="auto"/>
          <w:spacing w:val="0"/>
          <w:position w:val="0"/>
          <w:sz w:val="24"/>
          <w:shd w:fill="auto" w:val="clear"/>
        </w:rPr>
        <w:br/>
        <w:t xml:space="preserve">Ostiglia (Mn), 23 luglio 2018</w:t>
      </w:r>
    </w:p>
    <w:p>
      <w:pPr>
        <w:spacing w:before="0" w:after="0" w:line="240"/>
        <w:ind w:right="0" w:left="0" w:firstLine="0"/>
        <w:jc w:val="center"/>
        <w:rPr>
          <w:rFonts w:ascii="Georgia" w:hAnsi="Georgia" w:cs="Georgia" w:eastAsia="Georgia"/>
          <w:color w:val="auto"/>
          <w:spacing w:val="0"/>
          <w:position w:val="0"/>
          <w:sz w:val="24"/>
          <w:shd w:fill="auto" w:val="clear"/>
        </w:rPr>
      </w:pPr>
    </w:p>
    <w:p>
      <w:pPr>
        <w:spacing w:before="0" w:after="0" w:line="240"/>
        <w:ind w:right="0" w:left="0" w:firstLine="0"/>
        <w:jc w:val="center"/>
        <w:rPr>
          <w:rFonts w:ascii="Georgia" w:hAnsi="Georgia" w:cs="Georgia" w:eastAsia="Georgia"/>
          <w:b/>
          <w:color w:val="FF0000"/>
          <w:spacing w:val="0"/>
          <w:position w:val="0"/>
          <w:sz w:val="24"/>
          <w:shd w:fill="auto" w:val="clear"/>
        </w:rPr>
      </w:pPr>
      <w:r>
        <w:rPr>
          <w:rFonts w:ascii="Georgia" w:hAnsi="Georgia" w:cs="Georgia" w:eastAsia="Georgia"/>
          <w:b/>
          <w:color w:val="FF0000"/>
          <w:spacing w:val="0"/>
          <w:position w:val="0"/>
          <w:sz w:val="24"/>
          <w:shd w:fill="auto" w:val="clear"/>
        </w:rPr>
        <w:t xml:space="preserve">"DONARE GLI ORGANI: UNA SCELTA IN COMUNE”</w:t>
      </w:r>
    </w:p>
    <w:p>
      <w:pPr>
        <w:spacing w:before="0" w:after="120" w:line="240"/>
        <w:ind w:right="0" w:left="0" w:firstLine="0"/>
        <w:jc w:val="both"/>
        <w:rPr>
          <w:rFonts w:ascii="Georgia" w:hAnsi="Georgia" w:cs="Georgia" w:eastAsia="Georgia"/>
          <w:i/>
          <w:color w:val="FF0000"/>
          <w:spacing w:val="0"/>
          <w:position w:val="0"/>
          <w:sz w:val="24"/>
          <w:shd w:fill="auto" w:val="clear"/>
        </w:rPr>
      </w:pPr>
      <w:r>
        <w:rPr>
          <w:rFonts w:ascii="Georgia" w:hAnsi="Georgia" w:cs="Georgia" w:eastAsia="Georgia"/>
          <w:color w:val="FF0000"/>
          <w:spacing w:val="0"/>
          <w:position w:val="0"/>
          <w:sz w:val="24"/>
          <w:shd w:fill="auto" w:val="clear"/>
        </w:rPr>
        <w:br/>
      </w:r>
      <w:r>
        <w:rPr>
          <w:rFonts w:ascii="Georgia" w:hAnsi="Georgia" w:cs="Georgia" w:eastAsia="Georgia"/>
          <w:i/>
          <w:color w:val="FF0000"/>
          <w:spacing w:val="0"/>
          <w:position w:val="0"/>
          <w:sz w:val="24"/>
          <w:shd w:fill="auto" w:val="clear"/>
        </w:rPr>
        <w:t xml:space="preserve">Il Comune di Ostiglia  ha aderito al programma "DONARE GLI ORGANI: una scelta in Comune" con cui, in fase di rilascio della Carta di Identità elettronica, tutti i cittadini maggiorenni potranno esprimersi o meno in merito alla donazione di organi e tessuti. </w:t>
      </w:r>
    </w:p>
    <w:p>
      <w:pPr>
        <w:spacing w:before="0" w:after="12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br/>
        <w:t xml:space="preserve">L’Amministrazione comunale informa che in fase di richiesta di rilascio di nuova carta d’identità, il cittadino può esprimere la propria volontà in merito alla donazione di organi e tessuti.</w:t>
      </w:r>
    </w:p>
    <w:p>
      <w:pPr>
        <w:spacing w:before="0" w:after="0" w:line="240"/>
        <w:ind w:right="0" w:left="0" w:firstLine="0"/>
        <w:jc w:val="center"/>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Gli operatori dell’ufficio Anagrafe del Comune, nella circostanza di cui sopra, chiederanno all’utente se desidera dichiarare suddetta volontà a scopo di trapianto, sottoscrivendo apposito modulo. </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La scelta, sia in caso affermativo, sia in caso negativo, non verrà trascritta sulla carta d’identità, ma solo registrata nel Sistema Informativo Trapianti (SIT), ove sono custodite tutte le manifestazioni di volontà riguardanti la donazione degli organi.</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Il cittadino potrà anche scegliere di non esprimersi e il documento di identità richiesto verrà comunque rilasciato. </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Eventuali successive modifiche alla dichiarazione resa in Comune nel momento della richiesta della nuova carta d’identità, andranno effettuate presso le A.T.S. o A.S.L. di appartenenza.</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u w:val="single"/>
          <w:shd w:fill="auto" w:val="clear"/>
        </w:rPr>
      </w:pPr>
      <w:r>
        <w:rPr>
          <w:rFonts w:ascii="Georgia" w:hAnsi="Georgia" w:cs="Georgia" w:eastAsia="Georgia"/>
          <w:color w:val="auto"/>
          <w:spacing w:val="0"/>
          <w:position w:val="0"/>
          <w:sz w:val="24"/>
          <w:u w:val="single"/>
          <w:shd w:fill="auto" w:val="clear"/>
        </w:rPr>
        <w:t xml:space="preserve">COME E DOVE DICHIARARE LA PROPRIA VOLONTA’:</w:t>
      </w:r>
    </w:p>
    <w:p>
      <w:pPr>
        <w:spacing w:before="0" w:after="0" w:line="240"/>
        <w:ind w:right="0" w:left="0" w:firstLine="0"/>
        <w:jc w:val="both"/>
        <w:rPr>
          <w:rFonts w:ascii="Georgia" w:hAnsi="Georgia" w:cs="Georgia" w:eastAsia="Georgia"/>
          <w:color w:val="auto"/>
          <w:spacing w:val="0"/>
          <w:position w:val="0"/>
          <w:sz w:val="24"/>
          <w:u w:val="single"/>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All’Ufficio Anagrafe, firmando  un modulo che sarà consegnato   in occasione del rilascio della carta d’identità;</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All’ASL / ATS di appartenenza, compilando e firmando  l’apposito       modulo;</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All’Associazione Italiana Donatori di Organi (AIDO), firmando l’atto olografo.</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Grazie alla convenzione con il Sistema Informativo AIDO (SIA) e il Centro Nazionale Trapianti, tutte le dichiarazioni raccolte confluiranno nel SIT.</w:t>
        <w:br/>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Per informazioni:</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Centro Nazionale per i Trapianti (CNT) </w:t>
      </w:r>
      <w:hyperlink xmlns:r="http://schemas.openxmlformats.org/officeDocument/2006/relationships" r:id="docRId2">
        <w:r>
          <w:rPr>
            <w:rFonts w:ascii="Georgia" w:hAnsi="Georgia" w:cs="Georgia" w:eastAsia="Georgia"/>
            <w:color w:val="0000FF"/>
            <w:spacing w:val="0"/>
            <w:position w:val="0"/>
            <w:sz w:val="24"/>
            <w:u w:val="single"/>
            <w:shd w:fill="auto" w:val="clear"/>
          </w:rPr>
          <w:t xml:space="preserve">www.trapianti.salute.gov.it</w:t>
        </w:r>
      </w:hyperlink>
      <w:r>
        <w:rPr>
          <w:rFonts w:ascii="Georgia" w:hAnsi="Georgia" w:cs="Georgia" w:eastAsia="Georgia"/>
          <w:color w:val="auto"/>
          <w:spacing w:val="0"/>
          <w:position w:val="0"/>
          <w:sz w:val="24"/>
          <w:shd w:fill="auto" w:val="clear"/>
        </w:rPr>
        <w:t xml:space="preserve">,</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Regione Lombardia Direzione Generale Salute </w:t>
      </w:r>
      <w:hyperlink xmlns:r="http://schemas.openxmlformats.org/officeDocument/2006/relationships" r:id="docRId3">
        <w:r>
          <w:rPr>
            <w:rFonts w:ascii="Georgia" w:hAnsi="Georgia" w:cs="Georgia" w:eastAsia="Georgia"/>
            <w:color w:val="0000FF"/>
            <w:spacing w:val="0"/>
            <w:position w:val="0"/>
            <w:sz w:val="24"/>
            <w:u w:val="single"/>
            <w:shd w:fill="auto" w:val="clear"/>
          </w:rPr>
          <w:t xml:space="preserve">www.sanita.regione.lombardia.it</w:t>
        </w:r>
      </w:hyperlink>
      <w:r>
        <w:rPr>
          <w:rFonts w:ascii="Georgia" w:hAnsi="Georgia" w:cs="Georgia" w:eastAsia="Georgia"/>
          <w:color w:val="auto"/>
          <w:spacing w:val="0"/>
          <w:position w:val="0"/>
          <w:sz w:val="24"/>
          <w:shd w:fill="auto" w:val="clear"/>
        </w:rPr>
        <w:t xml:space="preserve">,</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Associazione Italiana per la Donazione di Organi AIDO  </w:t>
      </w:r>
      <w:hyperlink xmlns:r="http://schemas.openxmlformats.org/officeDocument/2006/relationships" r:id="docRId4">
        <w:r>
          <w:rPr>
            <w:rFonts w:ascii="Georgia" w:hAnsi="Georgia" w:cs="Georgia" w:eastAsia="Georgia"/>
            <w:color w:val="0000FF"/>
            <w:spacing w:val="0"/>
            <w:position w:val="0"/>
            <w:sz w:val="24"/>
            <w:u w:val="single"/>
            <w:shd w:fill="auto" w:val="clear"/>
          </w:rPr>
          <w:t xml:space="preserve">www.aidolombardia.it</w:t>
        </w:r>
      </w:hyperlink>
      <w:r>
        <w:rPr>
          <w:rFonts w:ascii="Georgia" w:hAnsi="Georgia" w:cs="Georgia" w:eastAsia="Georgia"/>
          <w:color w:val="auto"/>
          <w:spacing w:val="0"/>
          <w:position w:val="0"/>
          <w:sz w:val="24"/>
          <w:shd w:fill="auto" w:val="clear"/>
        </w:rPr>
        <w:t xml:space="preserve">,</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Campagna d’informazione regionale </w:t>
      </w:r>
      <w:hyperlink xmlns:r="http://schemas.openxmlformats.org/officeDocument/2006/relationships" r:id="docRId5">
        <w:r>
          <w:rPr>
            <w:rFonts w:ascii="Georgia" w:hAnsi="Georgia" w:cs="Georgia" w:eastAsia="Georgia"/>
            <w:color w:val="0000FF"/>
            <w:spacing w:val="0"/>
            <w:position w:val="0"/>
            <w:sz w:val="24"/>
            <w:u w:val="single"/>
            <w:shd w:fill="auto" w:val="clear"/>
          </w:rPr>
          <w:t xml:space="preserve">www.sonoundonatore.it</w:t>
        </w:r>
      </w:hyperlink>
      <w:r>
        <w:rPr>
          <w:rFonts w:ascii="Georgia" w:hAnsi="Georgia" w:cs="Georgia" w:eastAsia="Georgia"/>
          <w:color w:val="auto"/>
          <w:spacing w:val="0"/>
          <w:position w:val="0"/>
          <w:sz w:val="24"/>
          <w:shd w:fill="auto" w:val="clear"/>
        </w:rPr>
        <w:tab/>
        <w:tab/>
        <w:tab/>
        <w:tab/>
        <w:tab/>
      </w:r>
    </w:p>
    <w:p>
      <w:pPr>
        <w:spacing w:before="0" w:after="0" w:line="240"/>
        <w:ind w:right="0" w:left="0" w:firstLine="0"/>
        <w:jc w:val="left"/>
        <w:rPr>
          <w:rFonts w:ascii="Georgia" w:hAnsi="Georgia" w:cs="Georgia" w:eastAsia="Georgia"/>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Mode="External" Target="http://www.sanita.regione.lombardia.it/" Id="docRId3" Type="http://schemas.openxmlformats.org/officeDocument/2006/relationships/hyperlink"/><Relationship TargetMode="External" Target="http://www.sonoundonatore.it/" Id="docRId5" Type="http://schemas.openxmlformats.org/officeDocument/2006/relationships/hyperlink"/><Relationship Target="styles.xml" Id="docRId7" Type="http://schemas.openxmlformats.org/officeDocument/2006/relationships/styles"/><Relationship Target="embeddings/oleObject0.bin" Id="docRId0" Type="http://schemas.openxmlformats.org/officeDocument/2006/relationships/oleObject"/><Relationship TargetMode="External" Target="http://www.trapianti.salute.gov.it/" Id="docRId2" Type="http://schemas.openxmlformats.org/officeDocument/2006/relationships/hyperlink"/><Relationship TargetMode="External" Target="http://www.aidolombardia.it/" Id="docRId4" Type="http://schemas.openxmlformats.org/officeDocument/2006/relationships/hyperlink"/><Relationship Target="numbering.xml" Id="docRId6" Type="http://schemas.openxmlformats.org/officeDocument/2006/relationships/numbering"/></Relationships>
</file>